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AC" w:rsidRPr="009632FC" w:rsidRDefault="009632FC" w:rsidP="009632FC">
      <w:pPr>
        <w:jc w:val="center"/>
        <w:rPr>
          <w:rFonts w:ascii="Times New Roman" w:hAnsi="Times New Roman" w:cs="Times New Roman"/>
          <w:b/>
        </w:rPr>
      </w:pPr>
      <w:r w:rsidRPr="009632FC">
        <w:rPr>
          <w:rFonts w:ascii="Times New Roman" w:hAnsi="Times New Roman" w:cs="Times New Roman"/>
          <w:b/>
        </w:rPr>
        <w:t>Chiffre d’affaires, valeur ajoutée, bénéfice et PIB</w:t>
      </w:r>
    </w:p>
    <w:tbl>
      <w:tblPr>
        <w:tblStyle w:val="Grilledutableau"/>
        <w:tblW w:w="0" w:type="auto"/>
        <w:tblLook w:val="04A0"/>
      </w:tblPr>
      <w:tblGrid>
        <w:gridCol w:w="1668"/>
        <w:gridCol w:w="7544"/>
      </w:tblGrid>
      <w:tr w:rsidR="009632FC" w:rsidRPr="009632FC" w:rsidTr="009632FC">
        <w:tc>
          <w:tcPr>
            <w:tcW w:w="1668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Académie créatrice</w:t>
            </w:r>
          </w:p>
        </w:tc>
        <w:tc>
          <w:tcPr>
            <w:tcW w:w="7544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Nantes </w:t>
            </w:r>
          </w:p>
        </w:tc>
      </w:tr>
      <w:tr w:rsidR="009632FC" w:rsidRPr="009632FC" w:rsidTr="009632FC">
        <w:tc>
          <w:tcPr>
            <w:tcW w:w="1668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Niveau</w:t>
            </w:r>
          </w:p>
        </w:tc>
        <w:tc>
          <w:tcPr>
            <w:tcW w:w="7544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Seconde</w:t>
            </w:r>
          </w:p>
        </w:tc>
      </w:tr>
      <w:tr w:rsidR="009632FC" w:rsidRPr="009632FC" w:rsidTr="009632FC">
        <w:tc>
          <w:tcPr>
            <w:tcW w:w="1668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Discipline</w:t>
            </w:r>
          </w:p>
        </w:tc>
        <w:tc>
          <w:tcPr>
            <w:tcW w:w="7544" w:type="dxa"/>
          </w:tcPr>
          <w:p w:rsidR="009632FC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Sciences économiques et sociales</w:t>
            </w:r>
          </w:p>
        </w:tc>
      </w:tr>
      <w:tr w:rsidR="00C84AD5" w:rsidRPr="009632FC" w:rsidTr="009632FC">
        <w:tc>
          <w:tcPr>
            <w:tcW w:w="1668" w:type="dxa"/>
          </w:tcPr>
          <w:p w:rsidR="00C84AD5" w:rsidRPr="009632FC" w:rsidRDefault="00C84AD5" w:rsidP="00D8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Chapitre</w:t>
            </w:r>
          </w:p>
        </w:tc>
        <w:tc>
          <w:tcPr>
            <w:tcW w:w="7544" w:type="dxa"/>
          </w:tcPr>
          <w:p w:rsidR="003271BC" w:rsidRPr="003A0E96" w:rsidRDefault="002C30D2" w:rsidP="003A0E96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6B45A4">
              <w:rPr>
                <w:rFonts w:ascii="Times New Roman" w:hAnsi="Times New Roman" w:cs="Times New Roman"/>
              </w:rPr>
              <w:t>Comment crée-t-on des richesses et comment les mesure-t-on</w:t>
            </w:r>
            <w:r w:rsidRPr="003A0E96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3A0E96">
              <w:rPr>
                <w:rFonts w:ascii="Times New Roman" w:hAnsi="Times New Roman" w:cs="Times New Roman"/>
              </w:rPr>
              <w:t xml:space="preserve">? </w:t>
            </w:r>
          </w:p>
          <w:p w:rsidR="003271BC" w:rsidRPr="00C84AD5" w:rsidRDefault="002C30D2" w:rsidP="00C84AD5">
            <w:pPr>
              <w:numPr>
                <w:ilvl w:val="1"/>
                <w:numId w:val="1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 w:rsidRPr="00C84AD5">
              <w:rPr>
                <w:rFonts w:ascii="Times New Roman" w:hAnsi="Times New Roman" w:cs="Times New Roman"/>
              </w:rPr>
              <w:t xml:space="preserve">Connaître les principaux indicateurs de création de richesses de l’entreprise (chiffre d’affaires, valeur ajoutée, bénéfice). </w:t>
            </w:r>
          </w:p>
          <w:p w:rsidR="003271BC" w:rsidRPr="00C84AD5" w:rsidRDefault="002C30D2" w:rsidP="00C84AD5">
            <w:pPr>
              <w:numPr>
                <w:ilvl w:val="1"/>
                <w:numId w:val="1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 w:rsidRPr="00C84AD5">
              <w:rPr>
                <w:rFonts w:ascii="Times New Roman" w:hAnsi="Times New Roman" w:cs="Times New Roman"/>
              </w:rPr>
              <w:t xml:space="preserve">Savoir que le PIB correspond à la somme des valeurs ajoutées. </w:t>
            </w:r>
          </w:p>
          <w:p w:rsidR="00C84AD5" w:rsidRPr="00C84AD5" w:rsidRDefault="002C30D2" w:rsidP="00C84AD5">
            <w:pPr>
              <w:numPr>
                <w:ilvl w:val="1"/>
                <w:numId w:val="1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 w:rsidRPr="00C84AD5">
              <w:rPr>
                <w:rFonts w:ascii="Times New Roman" w:hAnsi="Times New Roman" w:cs="Times New Roman"/>
              </w:rPr>
              <w:t xml:space="preserve">Savoir que la croissance économique est la variation du PIB et en connaître les grandes tendances mondiales sur plusieurs siècles. </w:t>
            </w:r>
          </w:p>
        </w:tc>
      </w:tr>
      <w:tr w:rsidR="00C84AD5" w:rsidRPr="009632FC" w:rsidTr="009632FC">
        <w:tc>
          <w:tcPr>
            <w:tcW w:w="1668" w:type="dxa"/>
          </w:tcPr>
          <w:p w:rsidR="00C84AD5" w:rsidRPr="009632FC" w:rsidRDefault="00C84AD5" w:rsidP="00D8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Notions du programme</w:t>
            </w:r>
          </w:p>
        </w:tc>
        <w:tc>
          <w:tcPr>
            <w:tcW w:w="7544" w:type="dxa"/>
          </w:tcPr>
          <w:p w:rsidR="00C84AD5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Chiffre d’affaires, consommations intermédiaires, valeur ajoutée, bénéfice, PIB.</w:t>
            </w:r>
          </w:p>
        </w:tc>
      </w:tr>
      <w:tr w:rsidR="00C84AD5" w:rsidRPr="009632FC" w:rsidTr="009632FC">
        <w:tc>
          <w:tcPr>
            <w:tcW w:w="1668" w:type="dxa"/>
          </w:tcPr>
          <w:p w:rsidR="00C84AD5" w:rsidRPr="009632FC" w:rsidRDefault="00C84AD5" w:rsidP="00D8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Pré-requis</w:t>
            </w:r>
          </w:p>
        </w:tc>
        <w:tc>
          <w:tcPr>
            <w:tcW w:w="7544" w:type="dxa"/>
          </w:tcPr>
          <w:p w:rsidR="003271BC" w:rsidRPr="00C84AD5" w:rsidRDefault="00C84AD5" w:rsidP="00C84AD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Connaître </w:t>
            </w:r>
            <w:r w:rsidR="002C30D2" w:rsidRPr="00C84AD5">
              <w:rPr>
                <w:rFonts w:ascii="Times New Roman" w:hAnsi="Times New Roman" w:cs="Times New Roman"/>
              </w:rPr>
              <w:t xml:space="preserve">la diversité des producteurs (entreprises et administrations) et connaître la distinction entre production marchande et non marchande. </w:t>
            </w:r>
          </w:p>
          <w:p w:rsidR="00C84AD5" w:rsidRPr="009632FC" w:rsidRDefault="002C30D2" w:rsidP="00C84AD5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C84AD5">
              <w:rPr>
                <w:rFonts w:ascii="Times New Roman" w:hAnsi="Times New Roman" w:cs="Times New Roman"/>
              </w:rPr>
              <w:t xml:space="preserve">Savoir que la production résulte de la combinaison de travail, de capital, de technologie et de ressources naturelles. </w:t>
            </w:r>
          </w:p>
        </w:tc>
      </w:tr>
      <w:tr w:rsidR="00C84AD5" w:rsidRPr="009632FC" w:rsidTr="009632FC">
        <w:tc>
          <w:tcPr>
            <w:tcW w:w="1668" w:type="dxa"/>
          </w:tcPr>
          <w:p w:rsidR="00C84AD5" w:rsidRPr="009632FC" w:rsidRDefault="00C84AD5" w:rsidP="00D8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Objectifs</w:t>
            </w:r>
          </w:p>
        </w:tc>
        <w:tc>
          <w:tcPr>
            <w:tcW w:w="7544" w:type="dxa"/>
          </w:tcPr>
          <w:p w:rsidR="006D3A6E" w:rsidRDefault="006D3A6E" w:rsidP="003A0E96">
            <w:pPr>
              <w:pStyle w:val="Paragraphedelist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Classer les informations des exercices dans le chiffre d’affaires, les consommations intermédiaires, les autres coûts… </w:t>
            </w:r>
          </w:p>
          <w:p w:rsidR="00C84AD5" w:rsidRDefault="003A0E96" w:rsidP="003A0E96">
            <w:pPr>
              <w:pStyle w:val="Paragraphedelist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A0E96">
              <w:rPr>
                <w:rFonts w:ascii="Times New Roman" w:hAnsi="Times New Roman" w:cs="Times New Roman"/>
              </w:rPr>
              <w:t>Savoir calculer le chiffre d’affaires, la valeur ajoutée, le bénéfice et le PIB.</w:t>
            </w:r>
          </w:p>
          <w:p w:rsidR="003A0E96" w:rsidRDefault="003A0E96" w:rsidP="003A0E96">
            <w:pPr>
              <w:pStyle w:val="Paragraphedelist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Utiliser un tableur.</w:t>
            </w:r>
          </w:p>
          <w:p w:rsidR="003A0E96" w:rsidRDefault="003A0E96" w:rsidP="003A0E96">
            <w:pPr>
              <w:pStyle w:val="Paragraphedelist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Créer des formules dans le tableur permettant de calculer le chiffre d’affaires, les consommations intermédiaires, la valeur ajoutée, le bénéfice et le PIB.</w:t>
            </w:r>
          </w:p>
          <w:p w:rsidR="003A0E96" w:rsidRPr="009632FC" w:rsidRDefault="003A0E96" w:rsidP="003A0E96">
            <w:pPr>
              <w:pStyle w:val="Paragraphedelist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Faire varier des valeurs et voir quelles en sont les conséquences.</w:t>
            </w:r>
          </w:p>
        </w:tc>
      </w:tr>
      <w:tr w:rsidR="00C84AD5" w:rsidRPr="009632FC" w:rsidTr="009632FC">
        <w:tc>
          <w:tcPr>
            <w:tcW w:w="1668" w:type="dxa"/>
          </w:tcPr>
          <w:p w:rsidR="00C84AD5" w:rsidRPr="009632FC" w:rsidRDefault="00C84A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Déroulement de la séance </w:t>
            </w:r>
          </w:p>
        </w:tc>
        <w:tc>
          <w:tcPr>
            <w:tcW w:w="7544" w:type="dxa"/>
          </w:tcPr>
          <w:p w:rsidR="003A0E96" w:rsidRPr="003A0E96" w:rsidRDefault="003A0E96" w:rsidP="003A0E96">
            <w:pPr>
              <w:pStyle w:val="Paragraphedelist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A0E96">
              <w:rPr>
                <w:rFonts w:ascii="Times New Roman" w:hAnsi="Times New Roman" w:cs="Times New Roman"/>
              </w:rPr>
              <w:t>Les élèves auront deux fiches d’exercices</w:t>
            </w:r>
            <w:r>
              <w:rPr>
                <w:rFonts w:ascii="Times New Roman" w:hAnsi="Times New Roman" w:cs="Times New Roman"/>
              </w:rPr>
              <w:t xml:space="preserve"> : </w:t>
            </w:r>
          </w:p>
          <w:p w:rsidR="002C30D2" w:rsidRDefault="002C30D2" w:rsidP="002C30D2">
            <w:pPr>
              <w:numPr>
                <w:ilvl w:val="1"/>
                <w:numId w:val="1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Les exercices 1, 2, 3 et 4 seront</w:t>
            </w:r>
            <w:r w:rsidR="003A0E96">
              <w:rPr>
                <w:rFonts w:ascii="Times New Roman" w:hAnsi="Times New Roman" w:cs="Times New Roman"/>
              </w:rPr>
              <w:t xml:space="preserve"> relativement simple</w:t>
            </w:r>
            <w:r>
              <w:rPr>
                <w:rFonts w:ascii="Times New Roman" w:hAnsi="Times New Roman" w:cs="Times New Roman"/>
              </w:rPr>
              <w:t>s</w:t>
            </w:r>
            <w:r w:rsidR="003A0E96">
              <w:rPr>
                <w:rFonts w:ascii="Times New Roman" w:hAnsi="Times New Roman" w:cs="Times New Roman"/>
              </w:rPr>
              <w:t xml:space="preserve"> et doi</w:t>
            </w:r>
            <w:r>
              <w:rPr>
                <w:rFonts w:ascii="Times New Roman" w:hAnsi="Times New Roman" w:cs="Times New Roman"/>
              </w:rPr>
              <w:t>ven</w:t>
            </w:r>
            <w:r w:rsidR="003A0E96">
              <w:rPr>
                <w:rFonts w:ascii="Times New Roman" w:hAnsi="Times New Roman" w:cs="Times New Roman"/>
              </w:rPr>
              <w:t>t permettre aux élèves de découvrir les notions déjà citées et effectuer des calculs à partir du tableur,</w:t>
            </w:r>
          </w:p>
          <w:p w:rsidR="002C30D2" w:rsidRPr="002C30D2" w:rsidRDefault="002C30D2" w:rsidP="002C30D2">
            <w:pPr>
              <w:numPr>
                <w:ilvl w:val="1"/>
                <w:numId w:val="1"/>
              </w:numPr>
              <w:tabs>
                <w:tab w:val="num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Les exercices 5 et 6 </w:t>
            </w:r>
            <w:r w:rsidRPr="002C30D2">
              <w:rPr>
                <w:rFonts w:ascii="Times New Roman" w:hAnsi="Times New Roman" w:cs="Times New Roman"/>
              </w:rPr>
              <w:t>se</w:t>
            </w:r>
            <w:r>
              <w:rPr>
                <w:rFonts w:ascii="Times New Roman" w:hAnsi="Times New Roman" w:cs="Times New Roman"/>
              </w:rPr>
              <w:t>ront</w:t>
            </w:r>
            <w:r w:rsidRPr="002C30D2">
              <w:rPr>
                <w:rFonts w:ascii="Times New Roman" w:hAnsi="Times New Roman" w:cs="Times New Roman"/>
              </w:rPr>
              <w:t xml:space="preserve"> un peu plus complexe</w:t>
            </w:r>
            <w:r>
              <w:rPr>
                <w:rFonts w:ascii="Times New Roman" w:hAnsi="Times New Roman" w:cs="Times New Roman"/>
              </w:rPr>
              <w:t>s</w:t>
            </w:r>
            <w:r w:rsidRPr="002C30D2">
              <w:rPr>
                <w:rFonts w:ascii="Times New Roman" w:hAnsi="Times New Roman" w:cs="Times New Roman"/>
              </w:rPr>
              <w:t xml:space="preserve"> et demander</w:t>
            </w:r>
            <w:r>
              <w:rPr>
                <w:rFonts w:ascii="Times New Roman" w:hAnsi="Times New Roman" w:cs="Times New Roman"/>
              </w:rPr>
              <w:t>ont</w:t>
            </w:r>
            <w:r w:rsidRPr="002C30D2">
              <w:rPr>
                <w:rFonts w:ascii="Times New Roman" w:hAnsi="Times New Roman" w:cs="Times New Roman"/>
              </w:rPr>
              <w:t xml:space="preserve"> aux élèves rigueur</w:t>
            </w:r>
            <w:r>
              <w:rPr>
                <w:rFonts w:ascii="Times New Roman" w:hAnsi="Times New Roman" w:cs="Times New Roman"/>
              </w:rPr>
              <w:t xml:space="preserve"> dans </w:t>
            </w:r>
            <w:r w:rsidR="006D3A6E">
              <w:rPr>
                <w:rFonts w:ascii="Times New Roman" w:hAnsi="Times New Roman" w:cs="Times New Roman"/>
              </w:rPr>
              <w:t>les formules et dans les calculs.</w:t>
            </w:r>
          </w:p>
          <w:p w:rsidR="003A0E96" w:rsidRPr="003A0E96" w:rsidRDefault="002C30D2" w:rsidP="003A0E96">
            <w:pPr>
              <w:pStyle w:val="Paragraphedeliste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L’élève pourra vérifier ses résultats à l’aide des deux questionnaires </w:t>
            </w:r>
            <w:proofErr w:type="spellStart"/>
            <w:r>
              <w:rPr>
                <w:rFonts w:ascii="Times New Roman" w:hAnsi="Times New Roman" w:cs="Times New Roman"/>
              </w:rPr>
              <w:t>Elyco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:rsidR="009632FC" w:rsidRDefault="009632FC"/>
    <w:sectPr w:rsidR="009632FC" w:rsidSect="00C95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3517F"/>
    <w:multiLevelType w:val="hybridMultilevel"/>
    <w:tmpl w:val="B0785D5E"/>
    <w:lvl w:ilvl="0" w:tplc="3740F4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8E2E4A">
      <w:start w:val="14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02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2AEE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8C4C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405B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824E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C41C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FC26C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EEB57CB"/>
    <w:multiLevelType w:val="hybridMultilevel"/>
    <w:tmpl w:val="C51EB79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5BC08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50DFD8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16611B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83EB6C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63613C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A2F1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1C676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14A61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0BB566F"/>
    <w:multiLevelType w:val="hybridMultilevel"/>
    <w:tmpl w:val="33D4D2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A3C2DA3"/>
    <w:multiLevelType w:val="hybridMultilevel"/>
    <w:tmpl w:val="DFDA2C3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D305D25"/>
    <w:multiLevelType w:val="hybridMultilevel"/>
    <w:tmpl w:val="1A78C1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2FC"/>
    <w:rsid w:val="002C30D2"/>
    <w:rsid w:val="003271BC"/>
    <w:rsid w:val="003A0E96"/>
    <w:rsid w:val="004D3D69"/>
    <w:rsid w:val="00607A22"/>
    <w:rsid w:val="006B45A4"/>
    <w:rsid w:val="006D3A6E"/>
    <w:rsid w:val="009632FC"/>
    <w:rsid w:val="00C84AD5"/>
    <w:rsid w:val="00C9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D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63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A0E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88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7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3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7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33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</dc:creator>
  <cp:lastModifiedBy>pascal</cp:lastModifiedBy>
  <cp:revision>5</cp:revision>
  <cp:lastPrinted>2020-05-09T15:44:00Z</cp:lastPrinted>
  <dcterms:created xsi:type="dcterms:W3CDTF">2020-05-09T15:43:00Z</dcterms:created>
  <dcterms:modified xsi:type="dcterms:W3CDTF">2020-05-10T14:31:00Z</dcterms:modified>
</cp:coreProperties>
</file>